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3EC" w:rsidRPr="002E7BE1" w:rsidRDefault="002E2992" w:rsidP="004B23A8">
      <w:pPr>
        <w:shd w:val="clear" w:color="auto" w:fill="FFFFFF"/>
        <w:spacing w:after="60" w:line="240" w:lineRule="auto"/>
        <w:ind w:right="2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Этические нормы публикационного процесса.</w:t>
      </w:r>
    </w:p>
    <w:p w:rsidR="004933EC" w:rsidRPr="002E7BE1" w:rsidRDefault="004933EC" w:rsidP="002E7B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7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Редакционная политика журнала </w:t>
      </w:r>
      <w:r w:rsidR="004B23A8" w:rsidRPr="002E7BE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базируется на международной практике в области обеспечения авторского права и законодательстве РФ,</w:t>
      </w:r>
      <w:r w:rsidRPr="002E7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 Кодекс этики научных публикаций, сформулированный </w:t>
      </w:r>
      <w:hyperlink r:id="rId6" w:tgtFrame="_blank" w:history="1">
        <w:r w:rsidR="00886A24" w:rsidRPr="002E7B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Комитетом по </w:t>
        </w:r>
        <w:r w:rsidRPr="002E7B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этике научных публикаций</w:t>
        </w:r>
      </w:hyperlink>
      <w:r w:rsidRPr="002E7BE1">
        <w:rPr>
          <w:rFonts w:ascii="Times New Roman" w:eastAsia="Times New Roman" w:hAnsi="Times New Roman" w:cs="Times New Roman"/>
          <w:sz w:val="24"/>
          <w:szCs w:val="24"/>
          <w:lang w:eastAsia="ru-RU"/>
        </w:rPr>
        <w:t> (Россия, Москва) и строится с учетом этических норм работы редакторов и издателей, закрепленных в Кодексе поведения для издателя журнала (</w:t>
      </w:r>
      <w:hyperlink r:id="rId7" w:tgtFrame="_blank" w:history="1">
        <w:r w:rsidRPr="002E7B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Code of Conduct for Journal Publishers</w:t>
        </w:r>
      </w:hyperlink>
      <w:r w:rsidRPr="002E7BE1">
        <w:rPr>
          <w:rFonts w:ascii="Times New Roman" w:eastAsia="Times New Roman" w:hAnsi="Times New Roman" w:cs="Times New Roman"/>
          <w:sz w:val="24"/>
          <w:szCs w:val="24"/>
          <w:lang w:eastAsia="ru-RU"/>
        </w:rPr>
        <w:t>), разработанных Комитетом по публикационной этике - </w:t>
      </w:r>
      <w:hyperlink r:id="rId8" w:tgtFrame="_blank" w:history="1">
        <w:r w:rsidRPr="002E7B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Committee on Publication Ethics</w:t>
        </w:r>
        <w:proofErr w:type="gramEnd"/>
        <w:r w:rsidRPr="002E7B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(</w:t>
        </w:r>
        <w:proofErr w:type="gramStart"/>
        <w:r w:rsidRPr="002E7B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COPE)</w:t>
        </w:r>
      </w:hyperlink>
      <w:r w:rsidRPr="002E7B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B23A8" w:rsidRPr="002E7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если возникнет подозрение, что какие - либо из описанных ниже принципов нарушены, редколлегия журнала будет следовать инструкциям COPE (</w:t>
      </w:r>
      <w:hyperlink r:id="rId9" w:tgtFrame="_blank" w:history="1">
        <w:r w:rsidR="004B23A8" w:rsidRPr="002E7BE1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http://publicationethics.org</w:t>
        </w:r>
      </w:hyperlink>
      <w:r w:rsidR="004B23A8" w:rsidRPr="002E7BE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886A24" w:rsidRPr="002E7BE1" w:rsidRDefault="00AD761F" w:rsidP="002E7B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7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избежание недобросовестной практики в публикационной деятельности (плагиат, изложение недостоверных сведений и др.), в целях обеспечения высокого качества научных публикаций, признания общественностью полученных автором научных результатов, каждый член редакционного совета, автор, рецензент, издатель, а также учреждения, участвующие в издательском процессе, обязаны соблюдать этические стандарты, нормы и правила и принимать все разумные меры для предотвращения их нарушений. </w:t>
      </w:r>
      <w:proofErr w:type="gramEnd"/>
    </w:p>
    <w:p w:rsidR="00AD761F" w:rsidRPr="002E7BE1" w:rsidRDefault="00AD761F" w:rsidP="002E7B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 оставляет за собой право отклонить публикацию статьи в случае нарушения указанных ниже правил.</w:t>
      </w:r>
    </w:p>
    <w:p w:rsidR="00AD761F" w:rsidRPr="002E7BE1" w:rsidRDefault="00AD761F" w:rsidP="002E7B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термины:</w:t>
      </w:r>
    </w:p>
    <w:p w:rsidR="00AD761F" w:rsidRPr="002E7BE1" w:rsidRDefault="00AD761F" w:rsidP="002E7B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Этика научных публикаций</w:t>
      </w:r>
      <w:r w:rsidRPr="002E7BE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система норм профессионального поведения во взаимоотношениях авторов, рецензентов, редакторов, издателей и читателей в процессе создания, распространения и использования научных публикаций.</w:t>
      </w:r>
    </w:p>
    <w:p w:rsidR="00AD761F" w:rsidRPr="002E7BE1" w:rsidRDefault="00AD761F" w:rsidP="002E7B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Редактор</w:t>
      </w:r>
      <w:r w:rsidRPr="002E7BE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представитель научного журнала или издательства, осуществляющий подготовку материалов для публикации, а также поддерживающий общение с авторами и читателями научных публикаций.</w:t>
      </w:r>
    </w:p>
    <w:p w:rsidR="00AD761F" w:rsidRPr="002E7BE1" w:rsidRDefault="00AD761F" w:rsidP="002E7B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Автор</w:t>
      </w:r>
      <w:r w:rsidRPr="002E7BE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лицо или группа лиц (коллектив авторов), участвующих в создании публикации результатов научного исследования.</w:t>
      </w:r>
    </w:p>
    <w:p w:rsidR="00AD761F" w:rsidRPr="002E7BE1" w:rsidRDefault="00AD761F" w:rsidP="002E7B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Рецензент </w:t>
      </w:r>
      <w:r w:rsidRPr="002E7BE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эксперт, действующий от имени научного журнала или издательства и проводящий научную экспертизу авторских материалов с целью определения возможности их публикации.</w:t>
      </w:r>
    </w:p>
    <w:p w:rsidR="00AD761F" w:rsidRPr="002E7BE1" w:rsidRDefault="00AD761F" w:rsidP="002E7B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7B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Издатель</w:t>
      </w:r>
      <w:r w:rsidRPr="002E7BE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юридическое или физическое лицо, осуществляющие выпуск в свет научной публикации.</w:t>
      </w:r>
      <w:proofErr w:type="gramEnd"/>
    </w:p>
    <w:p w:rsidR="00AD761F" w:rsidRPr="002E7BE1" w:rsidRDefault="00AD761F" w:rsidP="002E7B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Читатель</w:t>
      </w:r>
      <w:r w:rsidRPr="002E7BE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любое лицо, ознакомившееся с опубликованными материалами.</w:t>
      </w:r>
    </w:p>
    <w:p w:rsidR="00AD761F" w:rsidRPr="002E7BE1" w:rsidRDefault="00AD761F" w:rsidP="002E7B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Плагиат</w:t>
      </w:r>
      <w:r w:rsidRPr="002E7BE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умышленное присвоение авторства чужого произведения науки или искусства, чужих идей или изобретений. Плагиат может быть нарушением авторско-правового законодательства и патентного законодательства и в качестве такового может повлечь за собой юридическую ответственность.</w:t>
      </w:r>
    </w:p>
    <w:p w:rsidR="00AD761F" w:rsidRPr="002E7BE1" w:rsidRDefault="00AD761F" w:rsidP="002E7B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BE1" w:rsidRDefault="00AA6586" w:rsidP="002E7B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профессиональной этики в деятельности редактора и издателя</w:t>
      </w:r>
    </w:p>
    <w:p w:rsidR="002E7BE1" w:rsidRPr="002E7BE1" w:rsidRDefault="002E7BE1" w:rsidP="002E7B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7BE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A6586" w:rsidRPr="002E7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деятельности редактор несет ответственность за обнародование авторских произведений, что накладывает необходимость следования следующим основополагающим принципам:</w:t>
      </w:r>
      <w:r w:rsidR="00AA6586" w:rsidRPr="002E7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 принятии решения о публикации редактор научного журнала руководствуется достоверностью представления данных и научной значимостью рассматриваемой работы.</w:t>
      </w:r>
      <w:r w:rsidR="00AA6586" w:rsidRPr="002E7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Редактор должен оценивать интеллектуальное содержание рукописей вне зависимости от расы, пола, сексуальной ориентации, религиозных взглядов, происхождения, гражданства, социального положения или политических предпочтений авторов.</w:t>
      </w:r>
      <w:r w:rsidR="00AA6586" w:rsidRPr="002E7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Неопубликованные данные, полученные из представленных к рассмотрению рукописей, не должны использоваться для личных целей или передаваться третьим лицам без письменного согласия автора. Информация или идеи, полученные в ходе редактирования и связанные с возможными преимуществами, должны сохраняться конфиденциальными, и не использоваться с целью получения личной выгоды.</w:t>
      </w:r>
    </w:p>
    <w:p w:rsidR="002E7BE1" w:rsidRPr="002E7BE1" w:rsidRDefault="00AA6586" w:rsidP="002E7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Редактор не должен допускать к публикации информацию, если имеется достаточно оснований полагать, что она является плагиатом.</w:t>
      </w:r>
    </w:p>
    <w:p w:rsidR="00AA6586" w:rsidRPr="002E7BE1" w:rsidRDefault="00AA6586" w:rsidP="002E7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E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Редактор совместно с издателем не должны оставлять без ответа претензии, касающиеся рассмотренных рукописей или опубликованных материалов, а также при выявлении конфликтной ситуации принимать все необходимые меры для восстановления нарушенных прав.</w:t>
      </w:r>
    </w:p>
    <w:p w:rsidR="002E7BE1" w:rsidRPr="002E7BE1" w:rsidRDefault="00AA6586" w:rsidP="002E7B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Этические принципы в деятельности рецензента</w:t>
      </w:r>
    </w:p>
    <w:p w:rsidR="002E7BE1" w:rsidRPr="002E7BE1" w:rsidRDefault="00AA6586" w:rsidP="002E7B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Рецензент осуществляет научную экспертизу авторских материалов, вследствие чего его действия должны носить непредвзятый характер, заключающийся в выполнении следующих принципов:</w:t>
      </w:r>
      <w:r w:rsidRPr="002E7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Рукопись, полученная для рецензирования, должна рассматриваться как конфиденциальный документ, который нельзя передавать для ознакомления или обсуждения третьим лицам, не имеющим на то полномочий от редакции.</w:t>
      </w:r>
    </w:p>
    <w:p w:rsidR="002E7BE1" w:rsidRPr="002E7BE1" w:rsidRDefault="00AA6586" w:rsidP="002E7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E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Рецензент обязан давать объективную и аргументированную оценку изложенным результатам исследования. Персональная критика автора неприемлема.</w:t>
      </w:r>
    </w:p>
    <w:p w:rsidR="002E7BE1" w:rsidRPr="002E7BE1" w:rsidRDefault="00AA6586" w:rsidP="002E7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E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Неопубликованные данные, полученные из представленных к рассмотрению рукописей, не должны использоваться рецензентом для личных целей.</w:t>
      </w:r>
    </w:p>
    <w:p w:rsidR="002E7BE1" w:rsidRPr="002E7BE1" w:rsidRDefault="00AA6586" w:rsidP="002E7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Рецензент, который не обладает, по его мнению, достаточной квалификацией для оценки рукописи, либо не может быть объективным, например, в случае конфликта интересов с автором или организацией, должен </w:t>
      </w:r>
      <w:proofErr w:type="gramStart"/>
      <w:r w:rsidRPr="002E7B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 об этом редактору с просьбой исключить</w:t>
      </w:r>
      <w:proofErr w:type="gramEnd"/>
      <w:r w:rsidRPr="002E7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из процесса рецензирования данной рукописи.</w:t>
      </w:r>
    </w:p>
    <w:p w:rsidR="002E2992" w:rsidRDefault="00AA6586" w:rsidP="002E29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B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7BE1" w:rsidRPr="002E7BE1" w:rsidRDefault="00AA6586" w:rsidP="002E29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Принципы, которыми должен руководствоваться автор научных публикаций</w:t>
      </w:r>
      <w:r w:rsidR="002E7BE1" w:rsidRPr="002E7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 (или коллектив авторов) осознает, что несет первоначальную ответственность за новизну и достоверность результатов научного исследования, что предполагает соблюдение следующих принципов:</w:t>
      </w:r>
    </w:p>
    <w:p w:rsidR="002E7BE1" w:rsidRPr="002E7BE1" w:rsidRDefault="00AA6586" w:rsidP="002E7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E1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Авторы статьи должны предоставлять достоверные результаты проведенных исследований. Заведомо ошибочные или сфальсифицированные утверждения неприемлемы.</w:t>
      </w:r>
      <w:r w:rsidRPr="002E7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Авторы должны гарантировать, что результаты исследования, изложенные в предоставленной рукописи, полностью оригинальны. Заимствованные фрагменты или утверждения должны быть оформлены с обязательным указанием автора и первоисточника. Чрезмерные заимствования, а также плагиат в любых формах, включая неоформленные цитаты, перефразирование или присвоение прав на результаты чужих исследований, неэтичны и неприемлемы.</w:t>
      </w:r>
      <w:r w:rsidRPr="002E7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Необходимо признавать вклад всех лиц, так или иначе повлиявших на ход исследования, в частности, в статье должны быть представлены ссылки на работы, которые имели значение при проведении исследования.</w:t>
      </w:r>
    </w:p>
    <w:p w:rsidR="002E7BE1" w:rsidRPr="002E7BE1" w:rsidRDefault="00AA6586" w:rsidP="002E7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E1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Авторы не должны предоставлять в журнал рукопись, которая была отправлена в другой журнал и находится на рассмотрении, а также статью, уже опубликованную в другом журнале.</w:t>
      </w:r>
      <w:r w:rsidRPr="002E7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Соавторами статьи должны быть указаны все лица, внесшие существенный вклад в проведение исследования. Среди соавторов недопустимо указывать лиц, не участвовавших в исследовании.</w:t>
      </w:r>
      <w:r w:rsidRPr="002E7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Если автор обнаружит существенные ошибки или неточности в статье на этапе ее рассмотрения или после ее опубликования, он должен как можно скорее уведомить об этом редакцию журнала.</w:t>
      </w:r>
    </w:p>
    <w:p w:rsidR="002E7BE1" w:rsidRPr="002E7BE1" w:rsidRDefault="00AA6586" w:rsidP="002E7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E7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="002E7BE1" w:rsidRPr="002E7BE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Решение о публикации</w:t>
      </w:r>
    </w:p>
    <w:p w:rsidR="002E7BE1" w:rsidRPr="002E7BE1" w:rsidRDefault="002E7BE1" w:rsidP="002E7B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редактор принимает решение о том, какие из статей, присланные в редакцию, должны быть опубликованы. Главный редактор </w:t>
      </w:r>
      <w:proofErr w:type="gramStart"/>
      <w:r w:rsidRPr="002E7B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праве</w:t>
      </w:r>
      <w:proofErr w:type="gramEnd"/>
      <w:r w:rsidRPr="002E7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руководствоваться политикой редакционной коллегии, но может быть ограничен действующим законодательством. Главный редактор журнала при принятии решения может консультироваться с членами редколлегии и рецензентами.</w:t>
      </w:r>
    </w:p>
    <w:p w:rsidR="004B23A8" w:rsidRPr="002E7BE1" w:rsidRDefault="004B23A8" w:rsidP="002E7B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4B23A8" w:rsidRPr="002E7BE1" w:rsidSect="002E7BE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83E2B"/>
    <w:multiLevelType w:val="multilevel"/>
    <w:tmpl w:val="4AAE5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C7"/>
    <w:rsid w:val="002E2992"/>
    <w:rsid w:val="002E7BE1"/>
    <w:rsid w:val="004933EC"/>
    <w:rsid w:val="004B23A8"/>
    <w:rsid w:val="005B0129"/>
    <w:rsid w:val="00886A24"/>
    <w:rsid w:val="008E62C7"/>
    <w:rsid w:val="00AA6586"/>
    <w:rsid w:val="00AD761F"/>
    <w:rsid w:val="00DB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ethics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journal.asu.ru/public/doc/Ethics/Code%20of%20conduct%20for%20publishers%20FINAL_1_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et.org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ienceproblems.ru/?scienceproblems=publicationethics.org%2Fresources%2Fguidelin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ТехноСити</dc:creator>
  <cp:lastModifiedBy>ТехноСити</cp:lastModifiedBy>
  <cp:revision>4</cp:revision>
  <dcterms:created xsi:type="dcterms:W3CDTF">2017-11-23T07:26:00Z</dcterms:created>
  <dcterms:modified xsi:type="dcterms:W3CDTF">2017-11-24T08:20:00Z</dcterms:modified>
</cp:coreProperties>
</file>