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32" w:rsidRDefault="0067076B" w:rsidP="00E17332">
      <w:pPr>
        <w:suppressAutoHyphens/>
        <w:spacing w:after="0" w:line="240" w:lineRule="auto"/>
        <w:rPr>
          <w:rFonts w:ascii="Times New Roman" w:eastAsia="Lucida Sans Unicode" w:hAnsi="Times New Roman" w:cs="Mangal"/>
          <w:color w:val="auto"/>
          <w:kern w:val="1"/>
          <w:sz w:val="21"/>
          <w:szCs w:val="21"/>
          <w:lang w:val="en-US" w:eastAsia="hi-IN" w:bidi="hi-IN"/>
        </w:rPr>
      </w:pPr>
      <w:r>
        <w:rPr>
          <w:rFonts w:ascii="Times New Roman" w:eastAsia="Lucida Sans Unicode" w:hAnsi="Times New Roman" w:cs="Mangal"/>
          <w:color w:val="auto"/>
          <w:kern w:val="1"/>
          <w:sz w:val="21"/>
          <w:szCs w:val="21"/>
          <w:lang w:val="en-US" w:eastAsia="hi-IN" w:bidi="hi-IN"/>
        </w:rPr>
        <w:t>Table</w:t>
      </w:r>
      <w:r w:rsidR="003B19B5">
        <w:rPr>
          <w:rFonts w:ascii="Times New Roman" w:eastAsia="Lucida Sans Unicode" w:hAnsi="Times New Roman" w:cs="Mangal"/>
          <w:color w:val="auto"/>
          <w:kern w:val="1"/>
          <w:sz w:val="21"/>
          <w:szCs w:val="21"/>
          <w:lang w:val="en-US" w:eastAsia="hi-IN" w:bidi="hi-IN"/>
        </w:rPr>
        <w:t xml:space="preserve"> S1</w:t>
      </w:r>
    </w:p>
    <w:p w:rsidR="00E17332" w:rsidRPr="00E17332" w:rsidRDefault="00E17332" w:rsidP="00E17332">
      <w:pPr>
        <w:suppressAutoHyphens/>
        <w:spacing w:after="0" w:line="240" w:lineRule="auto"/>
        <w:rPr>
          <w:rFonts w:ascii="Times New Roman" w:eastAsia="Lucida Sans Unicode" w:hAnsi="Times New Roman" w:cs="Mangal"/>
          <w:color w:val="auto"/>
          <w:kern w:val="1"/>
          <w:sz w:val="21"/>
          <w:szCs w:val="21"/>
          <w:lang w:val="en-US" w:eastAsia="hi-IN" w:bidi="hi-IN"/>
        </w:rPr>
      </w:pPr>
      <w:r w:rsidRPr="00E17332">
        <w:rPr>
          <w:rFonts w:ascii="Times New Roman" w:eastAsia="Lucida Sans Unicode" w:hAnsi="Times New Roman" w:cs="Mangal"/>
          <w:color w:val="auto"/>
          <w:kern w:val="1"/>
          <w:sz w:val="21"/>
          <w:szCs w:val="21"/>
          <w:lang w:val="en-US" w:eastAsia="hi-IN" w:bidi="hi-IN"/>
        </w:rPr>
        <w:t>The list of standards used for quantitative analysis in the INCA Energy 450 microanalysis system (MIRA 3 LMU) in the laboratory of X-ray spectral analysis methods of IGM SB RAS</w:t>
      </w:r>
    </w:p>
    <w:tbl>
      <w:tblPr>
        <w:tblW w:w="0" w:type="auto"/>
        <w:tblLayout w:type="fixed"/>
        <w:tblLook w:val="0000"/>
      </w:tblPr>
      <w:tblGrid>
        <w:gridCol w:w="647"/>
        <w:gridCol w:w="1092"/>
        <w:gridCol w:w="2114"/>
        <w:gridCol w:w="2938"/>
      </w:tblGrid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Z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Elements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INCA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 xml:space="preserve">450 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MIRA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Analytical series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BN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Quartz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F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BaF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Albite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Mg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Diopside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Corundum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Quartz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15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Ca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FeS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17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Cs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ReCl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19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Orthoclase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20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E17332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Diopside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  <w:t>21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Sc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Sc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V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Cr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Mn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Fe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Fe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Co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29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Cu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Zn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Zn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K,L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GaAs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K,L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K,L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PtAs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KBr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per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Rb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ReCl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SrF2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39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Y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Y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Zr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Zr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Nb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Mo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Ru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Rh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Pd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Pd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Ag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Ag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Cd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Cd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49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InAs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Sn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Sb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HgTe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per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perscript"/>
                <w:lang w:val="en-US" w:eastAsia="hi-IN" w:bidi="hi-IN"/>
              </w:rPr>
              <w:t>**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Cs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ReCl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BaF2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LaPO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CePO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59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PrPO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Nd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NdPO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SmPO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Eu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EuPO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Gd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GdPO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TbPO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Dy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DyPO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Ho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HoPO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Er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ErPO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lastRenderedPageBreak/>
              <w:t>69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Tm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TmPO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Yb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YbPO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LuPO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Hf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Hf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W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W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Re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L/M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Ir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Pt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79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Au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80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Hg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HgTe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81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per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Tl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perscript"/>
                <w:lang w:val="en-US" w:eastAsia="hi-IN" w:bidi="hi-IN"/>
              </w:rPr>
              <w:t>**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82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Pb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Pb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P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83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Bi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L,M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90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Th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ThO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</w:t>
            </w:r>
          </w:p>
        </w:tc>
      </w:tr>
      <w:tr w:rsidR="00E17332" w:rsidRPr="005104FF" w:rsidTr="004C1DA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92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UO</w:t>
            </w: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vertAlign w:val="subscript"/>
                <w:lang w:val="en-US" w:eastAsia="hi-IN" w:bidi="hi-IN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332" w:rsidRPr="005104FF" w:rsidRDefault="00E17332" w:rsidP="004C1DA4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5104FF">
              <w:rPr>
                <w:rFonts w:ascii="Times New Roman" w:eastAsia="Lucida Sans Unicode" w:hAnsi="Times New Roman" w:cs="Mangal"/>
                <w:color w:val="auto"/>
                <w:kern w:val="1"/>
                <w:sz w:val="18"/>
                <w:szCs w:val="18"/>
                <w:lang w:val="en-US" w:eastAsia="hi-IN" w:bidi="hi-IN"/>
              </w:rPr>
              <w:t>M</w:t>
            </w:r>
          </w:p>
        </w:tc>
      </w:tr>
    </w:tbl>
    <w:p w:rsidR="00E17332" w:rsidRPr="005104FF" w:rsidRDefault="00E17332" w:rsidP="00E17332">
      <w:pPr>
        <w:suppressAutoHyphens/>
        <w:spacing w:after="0" w:line="240" w:lineRule="auto"/>
        <w:rPr>
          <w:rFonts w:ascii="Times New Roman" w:eastAsia="Lucida Sans Unicode" w:hAnsi="Times New Roman" w:cs="Mangal"/>
          <w:color w:val="auto"/>
          <w:kern w:val="1"/>
          <w:sz w:val="24"/>
          <w:szCs w:val="24"/>
          <w:lang w:eastAsia="hi-IN" w:bidi="hi-IN"/>
        </w:rPr>
      </w:pPr>
    </w:p>
    <w:p w:rsidR="00E17332" w:rsidRPr="00034B54" w:rsidRDefault="00E17332" w:rsidP="00E17332">
      <w:pPr>
        <w:pStyle w:val="-"/>
        <w:ind w:firstLine="0"/>
        <w:rPr>
          <w:lang w:val="en-US"/>
        </w:rPr>
      </w:pPr>
      <w:r w:rsidRPr="00034B54">
        <w:rPr>
          <w:rFonts w:eastAsia="Lucida Sans Unicode" w:cs="Mangal"/>
          <w:color w:val="auto"/>
          <w:kern w:val="1"/>
          <w:szCs w:val="21"/>
          <w:lang w:val="en-US" w:eastAsia="hi-IN" w:bidi="hi-IN"/>
        </w:rPr>
        <w:t>Note: ** – calculated data for standards from the INCAEnergy standards file supplied by the company (correctness is not guaranteed).</w:t>
      </w:r>
    </w:p>
    <w:p w:rsidR="002D7F72" w:rsidRPr="00034B54" w:rsidRDefault="002D7F72">
      <w:pPr>
        <w:rPr>
          <w:lang w:val="en-US"/>
        </w:rPr>
      </w:pPr>
    </w:p>
    <w:sectPr w:rsidR="002D7F72" w:rsidRPr="00034B54" w:rsidSect="00034B54">
      <w:pgSz w:w="11624" w:h="15874"/>
      <w:pgMar w:top="1134" w:right="851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E17332"/>
    <w:rsid w:val="00034B54"/>
    <w:rsid w:val="002D7F72"/>
    <w:rsid w:val="003B19B5"/>
    <w:rsid w:val="004C6BEE"/>
    <w:rsid w:val="0067076B"/>
    <w:rsid w:val="00833A68"/>
    <w:rsid w:val="00E17332"/>
    <w:rsid w:val="00EF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32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иГ - текст раздела"/>
    <w:basedOn w:val="a"/>
    <w:qFormat/>
    <w:rsid w:val="00E17332"/>
    <w:pPr>
      <w:spacing w:after="0" w:line="276" w:lineRule="auto"/>
      <w:ind w:firstLine="454"/>
      <w:jc w:val="both"/>
    </w:pPr>
    <w:rPr>
      <w:rFonts w:ascii="Times New Roman" w:hAnsi="Times New Roman"/>
      <w:sz w:val="21"/>
      <w:szCs w:val="24"/>
    </w:rPr>
  </w:style>
  <w:style w:type="character" w:styleId="a3">
    <w:name w:val="line number"/>
    <w:basedOn w:val="a0"/>
    <w:uiPriority w:val="99"/>
    <w:semiHidden/>
    <w:unhideWhenUsed/>
    <w:rsid w:val="00E17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</dc:creator>
  <cp:keywords/>
  <dc:description/>
  <cp:lastModifiedBy>Ju</cp:lastModifiedBy>
  <cp:revision>5</cp:revision>
  <dcterms:created xsi:type="dcterms:W3CDTF">2024-10-15T02:58:00Z</dcterms:created>
  <dcterms:modified xsi:type="dcterms:W3CDTF">2024-11-19T08:13:00Z</dcterms:modified>
</cp:coreProperties>
</file>